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6096"/>
        </w:tabs>
        <w:jc w:val="right"/>
        <w:rPr>
          <w:b w:val="1"/>
          <w:i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i w:val="1"/>
          <w:rtl w:val="0"/>
        </w:rPr>
        <w:t xml:space="preserve">  Załącznik nr 3 do Zapytania ofertowego nr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IBMM 0</w:t>
      </w:r>
      <w:r w:rsidDel="00000000" w:rsidR="00000000" w:rsidRPr="00000000">
        <w:rPr>
          <w:b w:val="1"/>
          <w:i w:val="1"/>
          <w:rtl w:val="0"/>
        </w:rPr>
        <w:t xml:space="preserve">1</w:t>
      </w:r>
      <w:r w:rsidDel="00000000" w:rsidR="00000000" w:rsidRPr="00000000">
        <w:rPr>
          <w:b w:val="1"/>
          <w:i w:val="1"/>
          <w:color w:val="000000"/>
          <w:rtl w:val="0"/>
        </w:rPr>
        <w:t xml:space="preserve">/ASTACUS/0</w:t>
      </w:r>
      <w:r w:rsidDel="00000000" w:rsidR="00000000" w:rsidRPr="00000000">
        <w:rPr>
          <w:b w:val="1"/>
          <w:i w:val="1"/>
          <w:rtl w:val="0"/>
        </w:rPr>
        <w:t xml:space="preserve">5</w:t>
      </w:r>
      <w:r w:rsidDel="00000000" w:rsidR="00000000" w:rsidRPr="00000000">
        <w:rPr>
          <w:b w:val="1"/>
          <w:i w:val="1"/>
          <w:color w:val="000000"/>
          <w:rtl w:val="0"/>
        </w:rPr>
        <w:t xml:space="preserve">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6096"/>
        </w:tabs>
        <w:jc w:val="righ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6096"/>
        </w:tabs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60"/>
        </w:tabs>
        <w:rPr>
          <w:i w:val="1"/>
        </w:rPr>
      </w:pPr>
      <w:r w:rsidDel="00000000" w:rsidR="00000000" w:rsidRPr="00000000">
        <w:rPr>
          <w:rtl w:val="0"/>
        </w:rPr>
        <w:t xml:space="preserve">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40"/>
        </w:tabs>
        <w:rPr>
          <w:i w:val="1"/>
          <w:vertAlign w:val="superscript"/>
        </w:rPr>
      </w:pPr>
      <w:r w:rsidDel="00000000" w:rsidR="00000000" w:rsidRPr="00000000">
        <w:rPr>
          <w:i w:val="1"/>
          <w:vertAlign w:val="superscript"/>
          <w:rtl w:val="0"/>
        </w:rPr>
        <w:tab/>
        <w:t xml:space="preserve"> (pieczęć Wykonawcy)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 Ś W I A D C Z E N I E</w:t>
      </w:r>
    </w:p>
    <w:p w:rsidR="00000000" w:rsidDel="00000000" w:rsidP="00000000" w:rsidRDefault="00000000" w:rsidRPr="00000000" w14:paraId="00000007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  <w:t xml:space="preserve">Składając ofertę w odpowiedzi na Zapytanie ofertowe </w:t>
      </w:r>
      <w:r w:rsidDel="00000000" w:rsidR="00000000" w:rsidRPr="00000000">
        <w:rPr>
          <w:b w:val="1"/>
          <w:color w:val="000000"/>
          <w:rtl w:val="0"/>
        </w:rPr>
        <w:t xml:space="preserve">nr IBMM 0</w:t>
      </w: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b w:val="1"/>
          <w:color w:val="000000"/>
          <w:rtl w:val="0"/>
        </w:rPr>
        <w:t xml:space="preserve">/ASTACUS/0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color w:val="000000"/>
          <w:rtl w:val="0"/>
        </w:rPr>
        <w:t xml:space="preserve">/2023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rtl w:val="0"/>
        </w:rPr>
        <w:t xml:space="preserve">oświadczam/y, że </w:t>
      </w:r>
      <w:r w:rsidDel="00000000" w:rsidR="00000000" w:rsidRPr="00000000">
        <w:rPr>
          <w:b w:val="1"/>
          <w:rtl w:val="0"/>
        </w:rPr>
        <w:t xml:space="preserve">jestem/nie jestem</w:t>
      </w:r>
      <w:r w:rsidDel="00000000" w:rsidR="00000000" w:rsidRPr="00000000">
        <w:rPr>
          <w:rtl w:val="0"/>
        </w:rPr>
        <w:t xml:space="preserve"> (niewłaściwe przekreślić) powiązany osobowo lub kapitałowo z Zamawiającym. 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rtl w:val="0"/>
        </w:rPr>
        <w:t xml:space="preserve">Wykonawca oświadcza o braku powiązań kapitałowych lub osobowych z Zamawiającym. 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Del="00000000" w:rsidR="00000000" w:rsidRPr="00000000">
        <w:rPr>
          <w:color w:val="000000"/>
          <w:u w:val="single"/>
          <w:rtl w:val="0"/>
        </w:rPr>
        <w:t xml:space="preserve">w szczególności 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numPr>
          <w:ilvl w:val="0"/>
          <w:numId w:val="1"/>
        </w:numPr>
        <w:spacing w:line="360" w:lineRule="auto"/>
        <w:ind w:left="567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uczestniczeniu w spółce jako wspólnik spółki cywilnej lub spółki osobowej,</w:t>
      </w:r>
    </w:p>
    <w:p w:rsidR="00000000" w:rsidDel="00000000" w:rsidP="00000000" w:rsidRDefault="00000000" w:rsidRPr="00000000" w14:paraId="0000000C">
      <w:pPr>
        <w:widowControl w:val="1"/>
        <w:numPr>
          <w:ilvl w:val="0"/>
          <w:numId w:val="1"/>
        </w:numPr>
        <w:spacing w:line="360" w:lineRule="auto"/>
        <w:ind w:left="567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posiadaniu co najmniej 10 % udziałów lub akcji,</w:t>
      </w:r>
    </w:p>
    <w:p w:rsidR="00000000" w:rsidDel="00000000" w:rsidP="00000000" w:rsidRDefault="00000000" w:rsidRPr="00000000" w14:paraId="0000000D">
      <w:pPr>
        <w:widowControl w:val="1"/>
        <w:numPr>
          <w:ilvl w:val="0"/>
          <w:numId w:val="1"/>
        </w:numPr>
        <w:spacing w:line="360" w:lineRule="auto"/>
        <w:ind w:left="567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pełnieniu funkcji członka organu nadzorczego lub zarządzającego, prokurenta, pełnomocnika,</w:t>
      </w:r>
    </w:p>
    <w:p w:rsidR="00000000" w:rsidDel="00000000" w:rsidP="00000000" w:rsidRDefault="00000000" w:rsidRPr="00000000" w14:paraId="0000000E">
      <w:pPr>
        <w:widowControl w:val="1"/>
        <w:numPr>
          <w:ilvl w:val="0"/>
          <w:numId w:val="1"/>
        </w:numPr>
        <w:spacing w:line="360" w:lineRule="auto"/>
        <w:ind w:left="567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  </w:t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  <w:t xml:space="preserve">Wykonawca oświadcza, iż ma świadomość, że powyższy katalog pozwalający na stwierdzenie istnienia powiązań kapitałowych lub osobowych między Zamawiającym lub osobami upoważnionymi do zaciągania zobowiązań w imieniu Zamawiającego lub osobami wykonującymi w imieniu Zamawiającego czynności związane z przygotowaniem i przeprowadzeniem procedury wyboru wykonawcy a Wykonawcą  </w:t>
      </w:r>
      <w:r w:rsidDel="00000000" w:rsidR="00000000" w:rsidRPr="00000000">
        <w:rPr>
          <w:u w:val="single"/>
          <w:rtl w:val="0"/>
        </w:rPr>
        <w:t xml:space="preserve">ma charakter otwarty</w:t>
      </w:r>
      <w:r w:rsidDel="00000000" w:rsidR="00000000" w:rsidRPr="00000000">
        <w:rPr>
          <w:rtl w:val="0"/>
        </w:rPr>
        <w:t xml:space="preserve"> i Wykonawca składając ofertę ma obowiązek poinformować pisemnie Zamawiającego o wszelkich okolicznościach, które mogłyby stanowić podstawę do stwierdzenia istnienia powiązań osobowych lub kapitałowych między wymienionymi podmiotami.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............................................</w:t>
        <w:tab/>
        <w:tab/>
        <w:tab/>
        <w:tab/>
        <w:t xml:space="preserve">....................................................................</w:t>
      </w:r>
    </w:p>
    <w:p w:rsidR="00000000" w:rsidDel="00000000" w:rsidP="00000000" w:rsidRDefault="00000000" w:rsidRPr="00000000" w14:paraId="00000011">
      <w:pPr>
        <w:spacing w:line="240" w:lineRule="auto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ab/>
        <w:tab/>
        <w:tab/>
        <w:t xml:space="preserve">                </w:t>
        <w:tab/>
        <w:tab/>
        <w:tab/>
        <w:tab/>
        <w:tab/>
        <w:tab/>
        <w:t xml:space="preserve">   podpisy osób uprawnionych</w:t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i w:val="1"/>
          <w:sz w:val="16"/>
          <w:szCs w:val="16"/>
          <w:rtl w:val="0"/>
        </w:rPr>
        <w:t xml:space="preserve">                    data   </w:t>
        <w:tab/>
        <w:tab/>
        <w:tab/>
        <w:t xml:space="preserve">               </w:t>
        <w:tab/>
        <w:tab/>
        <w:tab/>
        <w:tab/>
        <w:tab/>
        <w:t xml:space="preserve">do reprezentowania Wykonawcy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1079" w:top="1247" w:left="1418" w:right="1134" w:header="709" w:footer="83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59" w:lineRule="auto"/>
      <w:ind w:right="360"/>
      <w:jc w:val="right"/>
      <w:rPr>
        <w:i w:val="1"/>
        <w:color w:val="000000"/>
        <w:sz w:val="18"/>
        <w:szCs w:val="18"/>
      </w:rPr>
    </w:pPr>
    <w:r w:rsidDel="00000000" w:rsidR="00000000" w:rsidRPr="00000000">
      <w:rPr>
        <w:color w:val="000000"/>
        <w:sz w:val="20"/>
        <w:szCs w:val="20"/>
        <w:rtl w:val="0"/>
      </w:rPr>
      <w:tab/>
      <w:tab/>
    </w:r>
    <w:r w:rsidDel="00000000" w:rsidR="00000000" w:rsidRPr="00000000">
      <w:rPr>
        <w:i w:val="1"/>
        <w:color w:val="000000"/>
        <w:sz w:val="18"/>
        <w:szCs w:val="18"/>
        <w:rtl w:val="0"/>
      </w:rPr>
      <w:t xml:space="preserve">Strona </w:t>
    </w: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i w:val="1"/>
        <w:color w:val="000000"/>
        <w:sz w:val="18"/>
        <w:szCs w:val="18"/>
        <w:rtl w:val="0"/>
      </w:rPr>
      <w:tab/>
      <w:tab/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59" w:lineRule="auto"/>
      <w:ind w:firstLine="708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729799" cy="731994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9799" cy="73199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2451100</wp:posOffset>
              </wp:positionH>
              <wp:positionV relativeFrom="paragraph">
                <wp:posOffset>50800</wp:posOffset>
              </wp:positionV>
              <wp:extent cx="3493770" cy="629920"/>
              <wp:effectExtent b="0" l="0" r="0" t="0"/>
              <wp:wrapNone/>
              <wp:docPr id="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599100" y="3465025"/>
                        <a:ext cx="3493770" cy="629920"/>
                        <a:chOff x="3599100" y="3465025"/>
                        <a:chExt cx="3493800" cy="629950"/>
                      </a:xfrm>
                    </wpg:grpSpPr>
                    <wpg:grpSp>
                      <wpg:cNvGrpSpPr/>
                      <wpg:grpSpPr>
                        <a:xfrm>
                          <a:off x="3599115" y="3465040"/>
                          <a:ext cx="3493770" cy="629920"/>
                          <a:chOff x="3599100" y="3465025"/>
                          <a:chExt cx="3493800" cy="6299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3599100" y="3465025"/>
                            <a:ext cx="3493800" cy="62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599115" y="3465040"/>
                            <a:ext cx="3493770" cy="629920"/>
                            <a:chOff x="1889760" y="-5485"/>
                            <a:chExt cx="3132216" cy="659537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889760" y="-5485"/>
                              <a:ext cx="3132200" cy="65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889760" y="0"/>
                              <a:ext cx="171450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b="29420" l="-56" r="63" t="30743"/>
                            <a:stretch/>
                          </pic:blipFill>
                          <pic:spPr>
                            <a:xfrm>
                              <a:off x="3604147" y="-5485"/>
                              <a:ext cx="1417829" cy="6595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2451100</wp:posOffset>
              </wp:positionH>
              <wp:positionV relativeFrom="paragraph">
                <wp:posOffset>50800</wp:posOffset>
              </wp:positionV>
              <wp:extent cx="3493770" cy="629920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93770" cy="6299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59" w:lineRule="auto"/>
      <w:jc w:val="right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59" w:lineRule="auto"/>
      <w:jc w:val="right"/>
      <w:rPr>
        <w:i w:val="1"/>
        <w:color w:val="80808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04" w:hanging="360"/>
      </w:pPr>
      <w:rPr/>
    </w:lvl>
    <w:lvl w:ilvl="1">
      <w:start w:val="1"/>
      <w:numFmt w:val="lowerLetter"/>
      <w:lvlText w:val="%2."/>
      <w:lvlJc w:val="left"/>
      <w:pPr>
        <w:ind w:left="1724" w:hanging="360"/>
      </w:pPr>
      <w:rPr/>
    </w:lvl>
    <w:lvl w:ilvl="2">
      <w:start w:val="1"/>
      <w:numFmt w:val="lowerRoman"/>
      <w:lvlText w:val="%3."/>
      <w:lvlJc w:val="right"/>
      <w:pPr>
        <w:ind w:left="2444" w:hanging="180"/>
      </w:pPr>
      <w:rPr/>
    </w:lvl>
    <w:lvl w:ilvl="3">
      <w:start w:val="1"/>
      <w:numFmt w:val="decimal"/>
      <w:lvlText w:val="%4."/>
      <w:lvlJc w:val="left"/>
      <w:pPr>
        <w:ind w:left="3164" w:hanging="360"/>
      </w:pPr>
      <w:rPr/>
    </w:lvl>
    <w:lvl w:ilvl="4">
      <w:start w:val="1"/>
      <w:numFmt w:val="lowerLetter"/>
      <w:lvlText w:val="%5."/>
      <w:lvlJc w:val="left"/>
      <w:pPr>
        <w:ind w:left="3884" w:hanging="360"/>
      </w:pPr>
      <w:rPr/>
    </w:lvl>
    <w:lvl w:ilvl="5">
      <w:start w:val="1"/>
      <w:numFmt w:val="lowerRoman"/>
      <w:lvlText w:val="%6."/>
      <w:lvlJc w:val="right"/>
      <w:pPr>
        <w:ind w:left="4604" w:hanging="180"/>
      </w:pPr>
      <w:rPr/>
    </w:lvl>
    <w:lvl w:ilvl="6">
      <w:start w:val="1"/>
      <w:numFmt w:val="decimal"/>
      <w:lvlText w:val="%7."/>
      <w:lvlJc w:val="left"/>
      <w:pPr>
        <w:ind w:left="5324" w:hanging="360"/>
      </w:pPr>
      <w:rPr/>
    </w:lvl>
    <w:lvl w:ilvl="7">
      <w:start w:val="1"/>
      <w:numFmt w:val="lowerLetter"/>
      <w:lvlText w:val="%8."/>
      <w:lvlJc w:val="left"/>
      <w:pPr>
        <w:ind w:left="6044" w:hanging="360"/>
      </w:pPr>
      <w:rPr/>
    </w:lvl>
    <w:lvl w:ilvl="8">
      <w:start w:val="1"/>
      <w:numFmt w:val="lowerRoman"/>
      <w:lvlText w:val="%9."/>
      <w:lvlJc w:val="right"/>
      <w:pPr>
        <w:ind w:left="676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widowControl w:val="0"/>
        <w:spacing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777B7A"/>
    <w:pPr>
      <w:adjustRightInd w:val="0"/>
      <w:spacing w:line="360" w:lineRule="atLeast"/>
      <w:textAlignment w:val="baseline"/>
    </w:p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topka">
    <w:name w:val="footer"/>
    <w:basedOn w:val="Normalny"/>
    <w:link w:val="StopkaZnak"/>
    <w:rsid w:val="00777B7A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rsid w:val="00777B7A"/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rsid w:val="00777B7A"/>
    <w:rPr>
      <w:rFonts w:ascii="Times New Roman" w:cs="Times New Roman" w:hAnsi="Times New Roman"/>
    </w:rPr>
  </w:style>
  <w:style w:type="paragraph" w:styleId="Nagwek">
    <w:name w:val="header"/>
    <w:basedOn w:val="Normalny"/>
    <w:link w:val="NagwekZnak"/>
    <w:uiPriority w:val="99"/>
    <w:rsid w:val="00777B7A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777B7A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2715C2"/>
    <w:pPr>
      <w:spacing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2715C2"/>
    <w:rPr>
      <w:rFonts w:ascii="Tahoma" w:cs="Tahoma" w:eastAsia="Times New Roman" w:hAnsi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D823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D8235F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D8235F"/>
    <w:rPr>
      <w:rFonts w:ascii="Times New Roman" w:cs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D8235F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D8235F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1fF0STVLLGJd6lj3b9IGSkFliw==">AMUW2mWAXLBAwhyuf1zdvaXvEBhNxMuM23HGcTwCn+zlaVp1O0aOWuQ3zhxL9TdhQ5ZyjXLgFW044HSwipXaR+cVgBQuQPOD2QH72CgbFbVmz1jEC1UxJ8VCSrn7dC+7GWV4jk9Hp1Vmau76SrKiqOz72muFmWU1MgFrtSzzl12VLsRIvhyhFaDiOL2xtyAG817B0GuySEqIhyA3RZoXFNAOmL5ZbBKm/9UpVlpZftssyaxzdkNB6V6z4upDx7w3L3WbziGFD+enARlwMHYjUyvmleiLdrN1/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2023-03-13T07:34:00Z</dcterms:created>
  <dc:creator>Tomasz Gondek</dc:creator>
</cp:coreProperties>
</file>